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1E" w:rsidRPr="00D35E1E" w:rsidRDefault="00D35E1E" w:rsidP="00D35E1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D35E1E" w:rsidRPr="00D35E1E" w:rsidRDefault="00D35E1E" w:rsidP="00D35E1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Ирбит» «Детский сад №23"</w:t>
      </w:r>
    </w:p>
    <w:p w:rsidR="00D35E1E" w:rsidRPr="00D35E1E" w:rsidRDefault="00D35E1E" w:rsidP="00D35E1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E1E" w:rsidRPr="00D35E1E" w:rsidRDefault="00D35E1E" w:rsidP="00D35E1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культуре: </w:t>
      </w:r>
      <w:r w:rsidRPr="00D35E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Мельникова Дарья Андреевна</w:t>
      </w:r>
    </w:p>
    <w:p w:rsidR="00D35E1E" w:rsidRPr="00D35E1E" w:rsidRDefault="00D35E1E" w:rsidP="00D35E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E1E" w:rsidRPr="00D35E1E" w:rsidRDefault="00D35E1E" w:rsidP="00D35E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подвижн</w:t>
      </w:r>
      <w:r w:rsidRPr="00D3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игр с детьми младшей</w:t>
      </w:r>
      <w:r w:rsidRPr="00D35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Подвижные игры занимают особое место в жизни детей младшего дошкольного возраста. Это не просто развлечение, а важная форма активности, способствующая комплексному развитию малышей. В этом возрасте игра выступает ведущей деятельностью, через которую ребенок познает мир, учится взаимодействовать с окружающими и развивает свои физические и психические качества. Физическое развитие в подвижных играх происходит гармонично и естественно. Бег, прыжки, лазание, метание – все эти движения укрепляют мышцы, развивают координацию, ловкость и выносливость. Игры на свежем воздухе, к тому же, способствуют насыщению организма кислородом, что благоприятно сказывается на общем здоровье. Подвижные игры оказывают положительное влияние на психическое развитие детей.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 xml:space="preserve">В процессе игры они осваивают новые социальные роли, учатся соблюдать правила, взаимодействовать в коллективе и разрешать конфликты. Эмоциональный компонент играет также важную роль: дети переживают радость победы, учатся справляться с разочарованиями при проигрыше. Интеллектуальное развитие также затрагивается. Для успешного участия в игре ребенку необходимо понимать правила, запоминать последовательность действий, проявлять сообразительность и быстроту реакции. Подвижные игры способствуют развитию внимания, памяти, мышления и воображения. Таким образом, подвижные игры являются неотъемлемой частью развития детей </w:t>
      </w:r>
      <w:r w:rsidRPr="00D35E1E">
        <w:rPr>
          <w:color w:val="111111"/>
          <w:sz w:val="28"/>
          <w:szCs w:val="28"/>
        </w:rPr>
        <w:lastRenderedPageBreak/>
        <w:t>младшего дошкольного возраста. Они не только приносят радость и удовольствие, но и способствуют физическому, психическому, социальному и интеллектуальному развитию, формируя гармоничную и всесторонне развитую личность.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Важно отметить, что организация подвижных игр для детей младшего дошкольного возраста требует особого подхода. Игры должны быть простыми, понятными и соответствовать возрастным особенностям детей. Не стоит перегружать игры сложными правилами или высокими требованиями к физической подготовке. Главное – создать атмосферу радости, веселья и доброжелательности, где каждый ребенок сможет почувствовать себя успешным и вовлеченным.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При выборе подвижных игр следует учитывать индивидуальные особенности каждого ребенка, его физические возможности и интересы. Необходимо предлагать разнообразные игры, чтобы каждый ребенок мог найти занятие по душе. Важно также следить за тем, чтобы игры были безопасными и не представляли угрозы для здоровья детей.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Роль взрослого в организации подвижных игр заключается не только в объяснении правил и контроле за их соблюдением, но и в создании эмоциональной поддержки и стимулировании активности детей. Педагог должен активно участвовать в игре, поддерживать интерес детей, поощрять их инициативу и помогать в разрешении конфликтов. Важно создать ситуацию успеха для каждого ребенка, чтобы он поверил в свои силы и получил удовольствие от игры.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 xml:space="preserve">В заключение хочется подчеркнуть, что подвижные игры – это не только важный инструмент развития, но и ценное время, проведенное вместе с детьми. Это возможность подарить им радость, укрепить здоровье и создать положительные эмоции, которые останутся в памяти на долгие годы. </w:t>
      </w:r>
      <w:r w:rsidRPr="00D35E1E">
        <w:rPr>
          <w:color w:val="111111"/>
          <w:sz w:val="28"/>
          <w:szCs w:val="28"/>
        </w:rPr>
        <w:lastRenderedPageBreak/>
        <w:t>Правильно организованные подвижные игры способствуют формированию гармоничной личности, готовой к новым свершениям и достижениям.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Помимо вышесказанного, необходимо обратить внимание на место проведения подвижных игр. Идеальным вариантом является просторная, безопасная площадка на свежем воздухе. В помещении следует обеспечить достаточно места для движения, убрать все предметы, представляющие опасность, и проследить за хорошей вентиляцией. Важно также учитывать погодные условия и время года при выборе места для игры.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Особое внимание следует уделить подбору инвентаря для подвижных игр. Он должен быть ярким, привлекательным и соответствовать возрасту детей. Мячи, обручи, кегли, скакалки – все эти предметы могут сделать игру более интересной и разнообразной. Важно, чтобы инвентарь был безопасным и не представлял угрозы для здоровья детей.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Разнообразие подвижных игр – залог увлеченности детей. Чередование игр с разными уровнями активности, разными правилами и разными целями позволяет поддерживать интерес детей и способствует их всестороннему развитию. Можно использовать элементы народных игр, спортивных игр, а также придумывать собственные варианты, учитывая интересы и возможности детей.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>Наблюдение за детьми во время подвижных игр – важная составляющая работы педагога. Это позволяет выявить индивидуальные особенности каждого ребенка, его сильные и слабые стороны, а также определить, какие игры ему больше всего нравятся. На основе этих наблюдений можно корректировать программу подвижных игр, делая ее более эффективной и интересной для каждого ребенка.</w:t>
      </w:r>
    </w:p>
    <w:p w:rsidR="00D35E1E" w:rsidRPr="00D35E1E" w:rsidRDefault="00D35E1E" w:rsidP="00D35E1E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35E1E">
        <w:rPr>
          <w:color w:val="111111"/>
          <w:sz w:val="28"/>
          <w:szCs w:val="28"/>
        </w:rPr>
        <w:t xml:space="preserve">Подвижные игры – это не просто развлечение, это важный этап в развитии ребенка. Они способствуют развитию физических качеств, формированию социальных навыков, развитию познавательных процессов и </w:t>
      </w:r>
      <w:r w:rsidRPr="00D35E1E">
        <w:rPr>
          <w:color w:val="111111"/>
          <w:sz w:val="28"/>
          <w:szCs w:val="28"/>
        </w:rPr>
        <w:lastRenderedPageBreak/>
        <w:t>эмоционального интеллекта. Правильно организованные подвижные игры помогают ребенку стать более здоровым, уверенным в себе и готовым к новым свершениям.</w:t>
      </w:r>
    </w:p>
    <w:p w:rsidR="00016C05" w:rsidRPr="00D35E1E" w:rsidRDefault="00D35E1E" w:rsidP="00D35E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E1E" w:rsidRPr="00D35E1E" w:rsidRDefault="00D35E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5E1E" w:rsidRPr="00D3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7"/>
    <w:rsid w:val="00172817"/>
    <w:rsid w:val="00475BC7"/>
    <w:rsid w:val="008F59A9"/>
    <w:rsid w:val="00A34F96"/>
    <w:rsid w:val="00CA5D30"/>
    <w:rsid w:val="00D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9A36"/>
  <w15:chartTrackingRefBased/>
  <w15:docId w15:val="{2806229F-C2D4-4DAC-A121-7D54E1BF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4419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2025-10-01T06:34:00Z</dcterms:created>
  <dcterms:modified xsi:type="dcterms:W3CDTF">2025-10-01T06:36:00Z</dcterms:modified>
</cp:coreProperties>
</file>